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C02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D181386" w14:textId="77777777" w:rsidR="00772DED" w:rsidRPr="003F18D0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 w:rsidRPr="003F18D0">
        <w:rPr>
          <w:rStyle w:val="21"/>
        </w:rPr>
        <w:t>Экономика развития</w:t>
      </w:r>
    </w:p>
    <w:p w14:paraId="2FB1CB7B" w14:textId="77777777" w:rsidR="00772DED" w:rsidRDefault="00772DED" w:rsidP="00772D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</w:p>
    <w:p w14:paraId="52D7F251" w14:textId="77777777" w:rsidR="00772DED" w:rsidRPr="003F18D0" w:rsidRDefault="00772DED" w:rsidP="00772D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3C79EF" w:rsidRPr="003C79EF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4177F5F3" w14:textId="15097D2B" w:rsidR="00772DED" w:rsidRPr="003F18D0" w:rsidRDefault="00772DED" w:rsidP="00CE1813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="00CE1813">
        <w:t>расширение и углубление знаний в области экономики развития, овладение</w:t>
      </w:r>
      <w:r w:rsidR="00CE1813">
        <w:t xml:space="preserve"> </w:t>
      </w:r>
      <w:r w:rsidR="00CE1813">
        <w:t>понятийным аппаратом экономики развития, позволяющее самостоятельно</w:t>
      </w:r>
      <w:r w:rsidR="00CE1813">
        <w:t xml:space="preserve"> </w:t>
      </w:r>
      <w:r w:rsidR="00CE1813">
        <w:t>ориентироваться в сложных проблемах функционирования экономики в</w:t>
      </w:r>
      <w:r w:rsidR="00CE1813">
        <w:t xml:space="preserve"> </w:t>
      </w:r>
      <w:r w:rsidR="00CE1813">
        <w:t>целом, прогнозировать экономические ситуации в разные периоды на</w:t>
      </w:r>
      <w:r w:rsidR="00CE1813">
        <w:t xml:space="preserve"> </w:t>
      </w:r>
      <w:r w:rsidR="00CE1813">
        <w:t>различных уровнях поведения хозяйствующих субъектов в условиях</w:t>
      </w:r>
      <w:r w:rsidR="00CE1813">
        <w:t xml:space="preserve"> </w:t>
      </w:r>
      <w:r w:rsidR="00CE1813">
        <w:t>рыночной экономики.</w:t>
      </w:r>
    </w:p>
    <w:p w14:paraId="5B60936E" w14:textId="77777777" w:rsidR="00772DED" w:rsidRPr="003F18D0" w:rsidRDefault="00772DED" w:rsidP="00772DED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«Экономика развития» является дисциплин</w:t>
      </w:r>
      <w:r>
        <w:t>ой</w:t>
      </w:r>
      <w:r w:rsidRPr="003F18D0">
        <w:t xml:space="preserve"> </w:t>
      </w:r>
      <w:r>
        <w:t>обязательной</w:t>
      </w:r>
      <w:r w:rsidRPr="003F18D0">
        <w:t xml:space="preserve"> части общенаучного модуля подготовки </w:t>
      </w:r>
      <w:r>
        <w:t xml:space="preserve">по </w:t>
      </w:r>
      <w:r w:rsidRPr="003F18D0">
        <w:t>направлени</w:t>
      </w:r>
      <w:r>
        <w:t>ю</w:t>
      </w:r>
      <w:r w:rsidRPr="00565056">
        <w:t xml:space="preserve"> 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программы </w:t>
      </w:r>
      <w:r w:rsidR="003C79EF">
        <w:t xml:space="preserve">магистратуры </w:t>
      </w:r>
      <w:r w:rsidRPr="003F18D0">
        <w:t>«</w:t>
      </w:r>
      <w:r>
        <w:t>Бизнес-аналитика</w:t>
      </w:r>
      <w:r w:rsidRPr="003F18D0">
        <w:t>»</w:t>
      </w:r>
      <w:r>
        <w:t>.</w:t>
      </w:r>
    </w:p>
    <w:p w14:paraId="2304C472" w14:textId="77777777" w:rsidR="00772DED" w:rsidRPr="003F18D0" w:rsidRDefault="00772DED" w:rsidP="00772DED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08F108F5" w14:textId="5F655298" w:rsidR="00772DED" w:rsidRPr="003F18D0" w:rsidRDefault="00CE1813" w:rsidP="00CE1813">
      <w:pPr>
        <w:pStyle w:val="20"/>
        <w:spacing w:line="360" w:lineRule="auto"/>
        <w:ind w:firstLine="709"/>
        <w:jc w:val="both"/>
      </w:pPr>
      <w:r w:rsidRPr="00CE1813">
        <w:t>Экономическое развитие: история и современность</w:t>
      </w:r>
      <w:r w:rsidR="00772DED" w:rsidRPr="003F18D0">
        <w:t>.</w:t>
      </w:r>
      <w:r w:rsidRPr="00CE1813">
        <w:t xml:space="preserve"> </w:t>
      </w:r>
      <w:r>
        <w:t>Технический прогресс как основа долгосрочного экономического</w:t>
      </w:r>
      <w:r>
        <w:t xml:space="preserve"> </w:t>
      </w:r>
      <w:r>
        <w:t>развития</w:t>
      </w:r>
      <w:r>
        <w:t xml:space="preserve">. </w:t>
      </w:r>
      <w:r>
        <w:t>Инновационное предпринимательство как движущая сила</w:t>
      </w:r>
      <w:r>
        <w:t xml:space="preserve"> </w:t>
      </w:r>
      <w:r>
        <w:t>технического развития</w:t>
      </w:r>
      <w:r>
        <w:t xml:space="preserve">. </w:t>
      </w:r>
      <w:r w:rsidRPr="00CE1813">
        <w:t>Макроэкономические модели экономического роста</w:t>
      </w:r>
      <w:r>
        <w:t xml:space="preserve">. </w:t>
      </w:r>
      <w:r>
        <w:t>Институты как фундаментальная причина долгосрочного</w:t>
      </w:r>
      <w:r>
        <w:t xml:space="preserve"> </w:t>
      </w:r>
      <w:r>
        <w:t>экономического роста развития</w:t>
      </w:r>
      <w:r>
        <w:t xml:space="preserve">. </w:t>
      </w:r>
      <w:r w:rsidRPr="00CE1813">
        <w:t>Политическая экономия развития</w:t>
      </w:r>
      <w:r>
        <w:t xml:space="preserve">. </w:t>
      </w:r>
      <w:r w:rsidRPr="00CE1813">
        <w:t>Человеческий капитал и экономическое развитие</w:t>
      </w:r>
      <w:r>
        <w:t xml:space="preserve">. </w:t>
      </w:r>
      <w:r w:rsidRPr="00CE1813">
        <w:t>Государственная политика экономического роста</w:t>
      </w:r>
      <w:r>
        <w:t>.</w:t>
      </w:r>
    </w:p>
    <w:p w14:paraId="21F153AE" w14:textId="77777777" w:rsidR="0050702F" w:rsidRDefault="00CE181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C79EF"/>
    <w:rsid w:val="006368BE"/>
    <w:rsid w:val="00772DED"/>
    <w:rsid w:val="00C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BCB2"/>
  <w15:docId w15:val="{3A0B7CF7-567A-4D83-8A14-1BF2ED8E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32944-9618-4633-BAD8-26D8076932AF}"/>
</file>

<file path=customXml/itemProps2.xml><?xml version="1.0" encoding="utf-8"?>
<ds:datastoreItem xmlns:ds="http://schemas.openxmlformats.org/officeDocument/2006/customXml" ds:itemID="{F347E70E-F482-442A-AD21-5D1469DA344E}"/>
</file>

<file path=customXml/itemProps3.xml><?xml version="1.0" encoding="utf-8"?>
<ds:datastoreItem xmlns:ds="http://schemas.openxmlformats.org/officeDocument/2006/customXml" ds:itemID="{E30527D8-99E2-4161-A638-75E5745A6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Наталия Сергеевна</dc:creator>
  <cp:keywords/>
  <dc:description/>
  <cp:lastModifiedBy>Наталия Морозова</cp:lastModifiedBy>
  <cp:revision>4</cp:revision>
  <dcterms:created xsi:type="dcterms:W3CDTF">2018-03-25T09:24:00Z</dcterms:created>
  <dcterms:modified xsi:type="dcterms:W3CDTF">2020-11-17T10:45:00Z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